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DF642A" w:rsidRPr="001E482F" w14:paraId="22564C0E" w14:textId="77777777" w:rsidTr="002B48FD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2ABAE2AF" w14:textId="5623F7C0" w:rsidR="00DF642A" w:rsidRPr="001E482F" w:rsidRDefault="00DF642A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5E971536" w14:textId="77777777" w:rsidR="00DF642A" w:rsidRPr="001E482F" w:rsidRDefault="00DF642A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1596F3" w14:textId="77777777" w:rsidR="00DF642A" w:rsidRPr="001E482F" w:rsidRDefault="00DF642A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на дистанційних </w:t>
            </w:r>
            <w:r>
              <w:rPr>
                <w:b/>
                <w:sz w:val="18"/>
                <w:szCs w:val="18"/>
                <w:lang w:val="uk-UA"/>
              </w:rPr>
              <w:t>річних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 загальних зборах акціонерів</w:t>
            </w:r>
          </w:p>
          <w:p w14:paraId="084CDC6B" w14:textId="1D3B9FC2" w:rsidR="00DF642A" w:rsidRPr="00D75580" w:rsidRDefault="00DF642A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Pr="008119D4">
              <w:rPr>
                <w:rStyle w:val="af1"/>
                <w:rFonts w:eastAsiaTheme="majorEastAsia"/>
                <w:sz w:val="18"/>
                <w:szCs w:val="18"/>
              </w:rPr>
              <w:t>БІЛОВОДСЬКИЙ КОМБІНАТ ХЛІБОПРОДУКТІВ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» (ідентифікаційний код </w:t>
            </w:r>
            <w:r>
              <w:rPr>
                <w:b/>
                <w:sz w:val="18"/>
                <w:szCs w:val="18"/>
                <w:lang w:val="uk-UA"/>
              </w:rPr>
              <w:t>00955851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), які проводяться </w:t>
            </w:r>
            <w:r>
              <w:rPr>
                <w:b/>
                <w:sz w:val="18"/>
                <w:szCs w:val="18"/>
                <w:lang w:val="uk-UA"/>
              </w:rPr>
              <w:t>30 квітня 2025 року</w:t>
            </w:r>
          </w:p>
          <w:p w14:paraId="07B0BD2E" w14:textId="77777777" w:rsidR="00DF642A" w:rsidRPr="001E482F" w:rsidRDefault="00DF642A" w:rsidP="002B48FD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F642A" w:rsidRPr="001E482F" w14:paraId="3D936EF0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6D5B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5B6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DF642A" w:rsidRPr="001E482F" w14:paraId="7359B4A0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D364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8AE0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18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об 11 годині 00 хвилин</w:t>
            </w:r>
          </w:p>
        </w:tc>
      </w:tr>
      <w:tr w:rsidR="00DF642A" w:rsidRPr="001E482F" w14:paraId="3AAB0A17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44B3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7A7F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 18 годині 00 хвилин</w:t>
            </w:r>
          </w:p>
        </w:tc>
      </w:tr>
      <w:tr w:rsidR="00DF642A" w:rsidRPr="001E482F" w14:paraId="178B6E24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F7C9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B549" w14:textId="77777777" w:rsidR="00DF642A" w:rsidRPr="001E482F" w:rsidRDefault="00DF642A" w:rsidP="002B48FD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5B0D0C88" w14:textId="77777777" w:rsidR="00DF642A" w:rsidRPr="001E482F" w:rsidRDefault="00DF642A" w:rsidP="00DF642A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DF642A" w:rsidRPr="001E482F" w14:paraId="7758A551" w14:textId="77777777" w:rsidTr="002B48FD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692C0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DF642A" w:rsidRPr="001E482F" w14:paraId="0EE087DE" w14:textId="77777777" w:rsidTr="002B48FD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FEE7" w14:textId="77777777" w:rsidR="00DF642A" w:rsidRPr="001E482F" w:rsidRDefault="00DF642A" w:rsidP="002B48FD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9BBD" w14:textId="77777777" w:rsidR="00DF642A" w:rsidRPr="001E482F" w:rsidRDefault="00DF642A" w:rsidP="002B48FD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642A" w:rsidRPr="001E482F" w14:paraId="6BBB568E" w14:textId="77777777" w:rsidTr="002B48FD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F9D5" w14:textId="77777777" w:rsidR="00DF642A" w:rsidRPr="001E482F" w:rsidRDefault="00DF642A" w:rsidP="002B48FD">
            <w:pPr>
              <w:rPr>
                <w:bCs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4455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154366D8" w14:textId="77777777" w:rsidTr="002B48FD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7229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1E482F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18CC4A04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або</w:t>
            </w:r>
          </w:p>
          <w:p w14:paraId="70403AFD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1E482F">
              <w:rPr>
                <w:sz w:val="18"/>
                <w:szCs w:val="18"/>
                <w:lang w:val="uk-UA"/>
              </w:rPr>
              <w:t xml:space="preserve"> 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1E482F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1E482F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1E482F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1E482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FD4F" w14:textId="77777777" w:rsidR="00DF642A" w:rsidRPr="001E482F" w:rsidRDefault="00DF642A" w:rsidP="002B48FD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5EB9B436" w14:textId="77777777" w:rsidR="00DF642A" w:rsidRPr="001E482F" w:rsidRDefault="00DF642A" w:rsidP="002B48FD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43D8FDED" w14:textId="77777777" w:rsidTr="002B48FD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1D2C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4FD5F" w14:textId="77777777" w:rsidR="00DF642A" w:rsidRPr="001E482F" w:rsidRDefault="00DF642A" w:rsidP="002B48FD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F642A" w:rsidRPr="001E482F" w14:paraId="66A6A09D" w14:textId="77777777" w:rsidTr="002B48FD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253D2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DF642A" w:rsidRPr="001E482F" w14:paraId="614D7581" w14:textId="77777777" w:rsidTr="002B48FD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94A8" w14:textId="77777777" w:rsidR="00DF642A" w:rsidRPr="001E482F" w:rsidRDefault="00DF642A" w:rsidP="002B48FD">
            <w:pPr>
              <w:rPr>
                <w:i/>
                <w:sz w:val="18"/>
                <w:szCs w:val="18"/>
                <w:lang w:val="uk-UA"/>
              </w:rPr>
            </w:pP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1E482F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5D8FC0E7" w14:textId="77777777" w:rsidR="00DF642A" w:rsidRPr="001E482F" w:rsidRDefault="00DF642A" w:rsidP="002B48FD">
            <w:pPr>
              <w:rPr>
                <w:i/>
                <w:sz w:val="18"/>
                <w:szCs w:val="18"/>
                <w:lang w:val="uk-UA"/>
              </w:rPr>
            </w:pPr>
            <w:r w:rsidRPr="001E482F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4FE2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79E7C70B" w14:textId="77777777" w:rsidTr="002B48FD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BEFC" w14:textId="77777777" w:rsidR="00DF642A" w:rsidRPr="001E482F" w:rsidRDefault="00DF642A" w:rsidP="002B48FD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C3AF" w14:textId="77777777" w:rsidR="00DF642A" w:rsidRPr="001E482F" w:rsidRDefault="00DF642A" w:rsidP="002B48FD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514F15C7" w14:textId="77777777" w:rsidTr="002B48FD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F339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1E482F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6A3E9FDB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Або</w:t>
            </w:r>
          </w:p>
          <w:p w14:paraId="7F877FB4" w14:textId="77777777" w:rsidR="00DF642A" w:rsidRPr="001E482F" w:rsidRDefault="00DF642A" w:rsidP="002B48FD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1E482F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1E482F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1E482F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12DB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DF642A" w:rsidRPr="001E482F" w14:paraId="29B6C107" w14:textId="77777777" w:rsidTr="002B48FD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524D" w14:textId="77777777" w:rsidR="00DF642A" w:rsidRPr="001E482F" w:rsidRDefault="00DF642A" w:rsidP="002B48FD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3A1A" w14:textId="77777777" w:rsidR="00DF642A" w:rsidRPr="001E482F" w:rsidRDefault="00DF642A" w:rsidP="002B48FD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6317EB41" w14:textId="77777777" w:rsidR="00DF642A" w:rsidRPr="001E482F" w:rsidRDefault="00DF642A" w:rsidP="00DF642A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DF642A" w:rsidRPr="001E482F" w14:paraId="19BB5E07" w14:textId="77777777" w:rsidTr="002B48FD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A901EB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DF642A" w:rsidRPr="001E482F" w14:paraId="3475C6A0" w14:textId="77777777" w:rsidTr="002B48F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FB39" w14:textId="77777777" w:rsidR="00DF642A" w:rsidRPr="001E482F" w:rsidRDefault="00DF642A" w:rsidP="002B48FD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9AE4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E6DB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4B14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3134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8A27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FA72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C00F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AE5B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A7A8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6FCFB51F" w14:textId="77777777" w:rsidTr="002B48F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C5DD" w14:textId="77777777" w:rsidR="00DF642A" w:rsidRPr="001E482F" w:rsidRDefault="00DF642A" w:rsidP="002B48F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1E482F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6BAD" w14:textId="77777777" w:rsidR="00DF642A" w:rsidRPr="001E482F" w:rsidRDefault="00DF642A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362581CF" w14:textId="77777777" w:rsidTr="002B48F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47F9" w14:textId="77777777" w:rsidR="00DF642A" w:rsidRPr="001E482F" w:rsidRDefault="00DF642A" w:rsidP="002B48FD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98A" w14:textId="77777777" w:rsidR="00DF642A" w:rsidRPr="001E482F" w:rsidRDefault="00DF642A" w:rsidP="002B48FD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DF642A" w:rsidRPr="001E482F" w14:paraId="2CDBD641" w14:textId="77777777" w:rsidTr="002B48F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B166" w14:textId="77777777" w:rsidR="00DF642A" w:rsidRPr="001E482F" w:rsidRDefault="00DF642A" w:rsidP="002B48FD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FAB" w14:textId="77777777" w:rsidR="00DF642A" w:rsidRPr="001E482F" w:rsidRDefault="00DF642A" w:rsidP="002B48FD">
            <w:pPr>
              <w:jc w:val="center"/>
              <w:rPr>
                <w:sz w:val="18"/>
                <w:szCs w:val="18"/>
                <w:lang w:val="uk-UA"/>
              </w:rPr>
            </w:pPr>
            <w:r w:rsidRPr="001E482F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08B73B15" w14:textId="77777777" w:rsidR="00DF642A" w:rsidRPr="001E482F" w:rsidRDefault="00DF642A" w:rsidP="00DF642A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DF642A" w:rsidRPr="001E482F" w14:paraId="6C97AF70" w14:textId="77777777" w:rsidTr="002B48FD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624255" w14:textId="77777777" w:rsidR="00DF642A" w:rsidRPr="001E482F" w:rsidRDefault="00DF642A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12323F92" w14:textId="77777777" w:rsidR="00DF642A" w:rsidRPr="001E482F" w:rsidRDefault="00DF642A" w:rsidP="00DF642A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642A" w:rsidRPr="001E482F" w14:paraId="0577244D" w14:textId="77777777" w:rsidTr="002B48FD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7C76" w14:textId="77777777" w:rsidR="00DF642A" w:rsidRPr="001E482F" w:rsidRDefault="00DF642A" w:rsidP="002B48FD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8C16" w14:textId="77777777" w:rsidR="00DF642A" w:rsidRPr="001E482F" w:rsidRDefault="00DF642A" w:rsidP="002B48FD">
            <w:pPr>
              <w:suppressAutoHyphens w:val="0"/>
              <w:spacing w:before="10" w:line="278" w:lineRule="exact"/>
              <w:ind w:right="102"/>
              <w:jc w:val="both"/>
              <w:rPr>
                <w:b/>
                <w:sz w:val="18"/>
                <w:szCs w:val="18"/>
                <w:lang w:val="uk-UA"/>
              </w:rPr>
            </w:pPr>
            <w:r w:rsidRPr="00CD1F8A">
              <w:rPr>
                <w:b/>
                <w:iCs/>
                <w:color w:val="000000"/>
                <w:sz w:val="18"/>
                <w:szCs w:val="18"/>
                <w:lang w:val="uk-UA"/>
              </w:rPr>
              <w:t>Затвердження регламенту роботи Загальних зборів.</w:t>
            </w:r>
          </w:p>
        </w:tc>
      </w:tr>
      <w:tr w:rsidR="00DF642A" w:rsidRPr="001E482F" w14:paraId="727AD6A5" w14:textId="77777777" w:rsidTr="002B48FD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86FA" w14:textId="77777777" w:rsidR="00DF642A" w:rsidRDefault="00DF642A" w:rsidP="002B48FD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  <w:p w14:paraId="5C64D85F" w14:textId="1EA66E84" w:rsidR="00227507" w:rsidRPr="001E482F" w:rsidRDefault="00227507" w:rsidP="00227507">
            <w:pPr>
              <w:pStyle w:val="a7"/>
              <w:suppressAutoHyphens w:val="0"/>
              <w:spacing w:before="10" w:line="278" w:lineRule="exact"/>
              <w:ind w:left="386" w:right="102"/>
              <w:jc w:val="both"/>
              <w:rPr>
                <w:i/>
                <w:iCs/>
                <w:sz w:val="18"/>
                <w:szCs w:val="18"/>
                <w:lang w:val="uk-UA"/>
              </w:rPr>
            </w:pPr>
          </w:p>
          <w:p w14:paraId="46B85EA3" w14:textId="5C82A6C9" w:rsidR="00227507" w:rsidRPr="001E482F" w:rsidRDefault="00227507" w:rsidP="00227507">
            <w:pPr>
              <w:rPr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63B1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44E433EC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1. У Загальних зборах можуть брати участь особи, включені до переліку акціонерів, складеного станом на 25 квітня 2025 року, або їх представники, які зареєструвались для участі в цих річних Загальних зборах.</w:t>
            </w:r>
          </w:p>
          <w:p w14:paraId="01A8CE8A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2. 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44082387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3. 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0747D002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4. 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6903931F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5. Датою початку голосування є 18 квітня 2025 року (дата розміщення бюлетеню на сайті). </w:t>
            </w:r>
          </w:p>
          <w:p w14:paraId="49300785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6. Датою закінчення голосування акціонерів є 30 квітня 2025 року.</w:t>
            </w:r>
          </w:p>
          <w:p w14:paraId="529D4B70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7. Протокол Загальних зборів підписують обрані наглядовою радою Товариства </w:t>
            </w:r>
            <w:r>
              <w:rPr>
                <w:sz w:val="18"/>
                <w:szCs w:val="18"/>
                <w:lang w:val="uk-UA"/>
              </w:rPr>
              <w:t>г</w:t>
            </w:r>
            <w:r w:rsidRPr="00B94BA6">
              <w:rPr>
                <w:sz w:val="18"/>
                <w:szCs w:val="18"/>
                <w:lang w:val="uk-UA"/>
              </w:rPr>
              <w:t>оловуючий (</w:t>
            </w:r>
            <w:r>
              <w:rPr>
                <w:sz w:val="18"/>
                <w:szCs w:val="18"/>
                <w:lang w:val="uk-UA"/>
              </w:rPr>
              <w:t>г</w:t>
            </w:r>
            <w:r w:rsidRPr="00B94BA6">
              <w:rPr>
                <w:sz w:val="18"/>
                <w:szCs w:val="18"/>
                <w:lang w:val="uk-UA"/>
              </w:rPr>
              <w:t xml:space="preserve">олова) та </w:t>
            </w:r>
            <w:r>
              <w:rPr>
                <w:sz w:val="18"/>
                <w:szCs w:val="18"/>
                <w:lang w:val="uk-UA"/>
              </w:rPr>
              <w:t>с</w:t>
            </w:r>
            <w:r w:rsidRPr="00B94BA6">
              <w:rPr>
                <w:sz w:val="18"/>
                <w:szCs w:val="18"/>
                <w:lang w:val="uk-UA"/>
              </w:rPr>
              <w:t xml:space="preserve">екретар Загальних зборів. </w:t>
            </w:r>
          </w:p>
          <w:p w14:paraId="7763E485" w14:textId="77777777" w:rsidR="00DF642A" w:rsidRDefault="00DF642A" w:rsidP="002B48FD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8. 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змінами.</w:t>
            </w:r>
          </w:p>
          <w:p w14:paraId="4E42C48B" w14:textId="77777777" w:rsidR="00DF642A" w:rsidRPr="009A3BFE" w:rsidRDefault="00DF642A" w:rsidP="002B48FD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F642A" w:rsidRPr="001E482F" w14:paraId="600426FF" w14:textId="77777777" w:rsidTr="002B48FD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6316" w14:textId="77777777" w:rsidR="00DF642A" w:rsidRPr="001E482F" w:rsidRDefault="00DF642A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399A" w14:textId="77777777" w:rsidR="00DF642A" w:rsidRPr="001E482F" w:rsidRDefault="00DF642A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25CDB777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08D42A64" wp14:editId="4E6AFE9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642A" w14:paraId="4E5B3F3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C50CD1" w14:textId="77777777" w:rsidR="00DF642A" w:rsidRDefault="00DF642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899854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A57F4C" w14:textId="77777777" w:rsidR="00DF642A" w:rsidRDefault="00DF64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11439A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D95EE44" w14:textId="77777777" w:rsidR="00DF642A" w:rsidRDefault="00DF642A" w:rsidP="00DF642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42A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642A" w14:paraId="4E5B3F3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C50CD1" w14:textId="77777777" w:rsidR="00DF642A" w:rsidRDefault="00DF642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899854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57F4C" w14:textId="77777777" w:rsidR="00DF642A" w:rsidRDefault="00DF642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11439A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1D95EE44" w14:textId="77777777" w:rsidR="00DF642A" w:rsidRDefault="00DF642A" w:rsidP="00DF642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A58EB84" w14:textId="77777777" w:rsidR="00DF642A" w:rsidRPr="001E482F" w:rsidRDefault="00DF642A" w:rsidP="00DF642A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642A" w:rsidRPr="00227507" w14:paraId="1C256744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FE97D" w14:textId="77777777" w:rsidR="00DF642A" w:rsidRPr="00227507" w:rsidRDefault="00DF642A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27507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BCE1" w14:textId="77777777" w:rsidR="00227507" w:rsidRPr="00227507" w:rsidRDefault="00227507" w:rsidP="00227507">
            <w:pPr>
              <w:suppressAutoHyphens w:val="0"/>
              <w:ind w:right="102"/>
              <w:jc w:val="both"/>
              <w:rPr>
                <w:b/>
                <w:sz w:val="18"/>
                <w:szCs w:val="18"/>
                <w:lang w:val="uk-UA" w:eastAsia="uk-UA"/>
              </w:rPr>
            </w:pPr>
            <w:r w:rsidRPr="00227507">
              <w:rPr>
                <w:b/>
                <w:sz w:val="18"/>
                <w:szCs w:val="18"/>
                <w:lang w:val="uk-UA" w:eastAsia="uk-UA"/>
              </w:rPr>
              <w:t xml:space="preserve">Затвердження результатів фінансово-господарської діяльності Товариства за 2024 рік та затвердження порядку </w:t>
            </w:r>
            <w:r w:rsidRPr="00227507">
              <w:rPr>
                <w:b/>
                <w:color w:val="000000" w:themeColor="text1"/>
                <w:sz w:val="18"/>
                <w:szCs w:val="18"/>
                <w:lang w:val="uk-UA" w:eastAsia="uk-UA"/>
              </w:rPr>
              <w:t>розподілу прибутку Товариства.</w:t>
            </w:r>
          </w:p>
          <w:p w14:paraId="74BD45A3" w14:textId="6E334303" w:rsidR="00DF642A" w:rsidRPr="00227507" w:rsidRDefault="00DF642A" w:rsidP="002B48FD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642A" w:rsidRPr="001E482F" w14:paraId="36785E95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68A7" w14:textId="77777777" w:rsidR="00DF642A" w:rsidRPr="001E482F" w:rsidRDefault="00DF642A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lastRenderedPageBreak/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63A8" w14:textId="77777777" w:rsidR="00227507" w:rsidRPr="008119D4" w:rsidRDefault="00227507" w:rsidP="00227507">
            <w:pPr>
              <w:ind w:left="42" w:right="102"/>
              <w:jc w:val="both"/>
              <w:rPr>
                <w:sz w:val="18"/>
                <w:szCs w:val="18"/>
                <w:lang w:val="uk-UA" w:eastAsia="uk-UA"/>
              </w:rPr>
            </w:pPr>
            <w:r w:rsidRPr="008119D4">
              <w:rPr>
                <w:bCs/>
                <w:iCs/>
                <w:sz w:val="18"/>
                <w:szCs w:val="18"/>
                <w:lang w:val="uk-UA" w:eastAsia="uk-UA"/>
              </w:rPr>
              <w:t>1</w:t>
            </w:r>
            <w:r w:rsidRPr="008119D4">
              <w:rPr>
                <w:sz w:val="18"/>
                <w:szCs w:val="18"/>
                <w:lang w:val="uk-UA" w:eastAsia="uk-UA"/>
              </w:rPr>
              <w:t>. Затвердити результати фінансово-господарської діяльності Товариства (річну фінансову звітність) за 2024 рік.</w:t>
            </w:r>
          </w:p>
          <w:p w14:paraId="3444133A" w14:textId="77777777" w:rsidR="00227507" w:rsidRPr="008119D4" w:rsidRDefault="00227507" w:rsidP="00227507">
            <w:pPr>
              <w:ind w:left="42" w:right="102"/>
              <w:jc w:val="both"/>
              <w:rPr>
                <w:sz w:val="18"/>
                <w:szCs w:val="18"/>
                <w:lang w:val="uk-UA" w:eastAsia="uk-UA"/>
              </w:rPr>
            </w:pPr>
            <w:r w:rsidRPr="008119D4">
              <w:rPr>
                <w:sz w:val="18"/>
                <w:szCs w:val="18"/>
                <w:lang w:val="uk-UA" w:eastAsia="uk-UA"/>
              </w:rPr>
              <w:t>2. </w:t>
            </w:r>
            <w:r w:rsidRPr="007A79A4">
              <w:rPr>
                <w:sz w:val="18"/>
                <w:szCs w:val="18"/>
                <w:lang w:val="uk-UA" w:eastAsia="uk-UA"/>
              </w:rPr>
              <w:t>Прибуток, отриманий Товариством за результатами фінансово-господарської діяльності за 2024 рік, у розмірі 113 тис. грн., залишити нерозподіленим.</w:t>
            </w:r>
          </w:p>
          <w:p w14:paraId="42223C84" w14:textId="77777777" w:rsidR="00DF642A" w:rsidRPr="000B2DC2" w:rsidRDefault="00DF642A" w:rsidP="002B48FD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F642A" w:rsidRPr="001E482F" w14:paraId="7227D698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50AC" w14:textId="77777777" w:rsidR="00DF642A" w:rsidRPr="001E482F" w:rsidRDefault="00DF642A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A874" w14:textId="77777777" w:rsidR="00DF642A" w:rsidRPr="001E482F" w:rsidRDefault="00DF642A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611B5F67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B6C764" wp14:editId="740C38E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642A" w14:paraId="549EDC95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4E6C85" w14:textId="77777777" w:rsidR="00DF642A" w:rsidRDefault="00DF642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A6147E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6CE802" w14:textId="77777777" w:rsidR="00DF642A" w:rsidRDefault="00DF64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0D8472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D8131CB" w14:textId="77777777" w:rsidR="00DF642A" w:rsidRDefault="00DF642A" w:rsidP="00DF642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C764" id="Надпись 3" o:spid="_x0000_s1027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642A" w14:paraId="549EDC95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E6C85" w14:textId="77777777" w:rsidR="00DF642A" w:rsidRDefault="00DF642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A6147E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6CE802" w14:textId="77777777" w:rsidR="00DF642A" w:rsidRDefault="00DF642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D8472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D8131CB" w14:textId="77777777" w:rsidR="00DF642A" w:rsidRDefault="00DF642A" w:rsidP="00DF642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D607FCC" w14:textId="77777777" w:rsidR="00DF642A" w:rsidRPr="001E482F" w:rsidRDefault="00DF642A" w:rsidP="00DF642A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642A" w:rsidRPr="001E482F" w14:paraId="5279E0F5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BB9A" w14:textId="77777777" w:rsidR="00DF642A" w:rsidRPr="001E482F" w:rsidRDefault="00DF642A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04F2" w14:textId="77777777" w:rsidR="00DF642A" w:rsidRPr="00D46AF4" w:rsidRDefault="00DF642A" w:rsidP="002B48FD">
            <w:pPr>
              <w:suppressAutoHyphens w:val="0"/>
              <w:ind w:right="102"/>
              <w:contextualSpacing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46AF4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звіту наглядової ради, прийняття рішення за результатами розгляду такого звіту.</w:t>
            </w:r>
          </w:p>
          <w:p w14:paraId="41F79773" w14:textId="77777777" w:rsidR="00DF642A" w:rsidRPr="001E482F" w:rsidRDefault="00DF642A" w:rsidP="002B48F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642A" w:rsidRPr="001E482F" w14:paraId="4F217D92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EA1A" w14:textId="77777777" w:rsidR="00DF642A" w:rsidRPr="001E482F" w:rsidRDefault="00DF642A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ABC8" w14:textId="77777777" w:rsidR="00DF642A" w:rsidRPr="00B94BA6" w:rsidRDefault="00DF642A" w:rsidP="002B48FD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Прийняти до відома та затвердити звіт наглядової ради Товариства про результати діяльності у 202</w:t>
            </w:r>
            <w:r>
              <w:rPr>
                <w:sz w:val="18"/>
                <w:szCs w:val="18"/>
                <w:lang w:val="uk-UA" w:eastAsia="uk-UA"/>
              </w:rPr>
              <w:t>4</w:t>
            </w:r>
            <w:r w:rsidRPr="00B94BA6">
              <w:rPr>
                <w:sz w:val="18"/>
                <w:szCs w:val="18"/>
                <w:lang w:val="uk-UA" w:eastAsia="uk-UA"/>
              </w:rPr>
              <w:t xml:space="preserve"> році.</w:t>
            </w:r>
          </w:p>
          <w:p w14:paraId="3F76E44F" w14:textId="77777777" w:rsidR="00DF642A" w:rsidRPr="00921E96" w:rsidRDefault="00DF642A" w:rsidP="002B48F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F642A" w:rsidRPr="001E482F" w14:paraId="14D6CC0C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1FD5" w14:textId="77777777" w:rsidR="00DF642A" w:rsidRPr="001E482F" w:rsidRDefault="00DF642A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0765" w14:textId="77777777" w:rsidR="00DF642A" w:rsidRPr="001E482F" w:rsidRDefault="00DF642A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4657F71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13F0774D" wp14:editId="0B1D760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37185573" name="Надпись 23718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642A" w14:paraId="4429A27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DD91D3" w14:textId="77777777" w:rsidR="00DF642A" w:rsidRDefault="00DF642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301DEC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F8D182" w14:textId="77777777" w:rsidR="00DF642A" w:rsidRDefault="00DF64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A8A3BED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C4A0E31" w14:textId="77777777" w:rsidR="00DF642A" w:rsidRDefault="00DF642A" w:rsidP="00DF642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774D" id="Надпись 237185573" o:spid="_x0000_s1028" type="#_x0000_t202" style="position:absolute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642A" w14:paraId="4429A27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D91D3" w14:textId="77777777" w:rsidR="00DF642A" w:rsidRDefault="00DF642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301DEC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8D182" w14:textId="77777777" w:rsidR="00DF642A" w:rsidRDefault="00DF642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8A3BED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C4A0E31" w14:textId="77777777" w:rsidR="00DF642A" w:rsidRDefault="00DF642A" w:rsidP="00DF642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F5EB277" w14:textId="77777777" w:rsidR="00DF642A" w:rsidRPr="001E482F" w:rsidRDefault="00DF642A" w:rsidP="00DF642A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642A" w:rsidRPr="001E482F" w14:paraId="04C2B3D9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4B5C" w14:textId="77777777" w:rsidR="00DF642A" w:rsidRPr="001E482F" w:rsidRDefault="00DF642A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D0E1" w14:textId="77777777" w:rsidR="00DF642A" w:rsidRPr="00331750" w:rsidRDefault="00DF642A" w:rsidP="002B48FD">
            <w:pPr>
              <w:suppressAutoHyphens w:val="0"/>
              <w:ind w:right="-57"/>
              <w:contextualSpacing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31750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  <w:p w14:paraId="6A2E1403" w14:textId="77777777" w:rsidR="00DF642A" w:rsidRPr="001E482F" w:rsidRDefault="00DF642A" w:rsidP="002B48FD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642A" w:rsidRPr="001E482F" w14:paraId="41046CF4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A4FDE" w14:textId="77777777" w:rsidR="00DF642A" w:rsidRPr="001E482F" w:rsidRDefault="00DF642A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CECA" w14:textId="77777777" w:rsidR="00DF642A" w:rsidRPr="00B94BA6" w:rsidRDefault="00DF642A" w:rsidP="002B48FD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Розгляд висновків аудиторського звіту суб’єкта аудиторської діяльності не здійснювати у зв’язку з тим, що аудит фінансово-господарської діяльності Товариства за результатами фінансового року не проводився.</w:t>
            </w:r>
          </w:p>
          <w:p w14:paraId="0C47FEBE" w14:textId="77777777" w:rsidR="00DF642A" w:rsidRPr="00FE3CCA" w:rsidRDefault="00DF642A" w:rsidP="002B48FD">
            <w:pPr>
              <w:ind w:right="-57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F642A" w:rsidRPr="001E482F" w14:paraId="248907E5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B3BD" w14:textId="77777777" w:rsidR="00DF642A" w:rsidRPr="001E482F" w:rsidRDefault="00DF642A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777" w14:textId="77777777" w:rsidR="00DF642A" w:rsidRPr="001E482F" w:rsidRDefault="00DF642A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0028491A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0446A997" wp14:editId="25E4C9A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264398023" name="Надпись 1264398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642A" w14:paraId="7FE6ED9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E41952" w14:textId="77777777" w:rsidR="00DF642A" w:rsidRDefault="00DF642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AC2C69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30BF3E" w14:textId="77777777" w:rsidR="00DF642A" w:rsidRDefault="00DF64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825742E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593499E2" w14:textId="77777777" w:rsidR="00DF642A" w:rsidRDefault="00DF642A" w:rsidP="00DF642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A997" id="Надпись 1264398023" o:spid="_x0000_s1029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642A" w14:paraId="7FE6ED9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41952" w14:textId="77777777" w:rsidR="00DF642A" w:rsidRDefault="00DF642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C2C69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30BF3E" w14:textId="77777777" w:rsidR="00DF642A" w:rsidRDefault="00DF642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25742E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593499E2" w14:textId="77777777" w:rsidR="00DF642A" w:rsidRDefault="00DF642A" w:rsidP="00DF642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8009E6E" w14:textId="77777777" w:rsidR="00DF642A" w:rsidRPr="001E482F" w:rsidRDefault="00DF642A" w:rsidP="00DF642A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642A" w:rsidRPr="001E482F" w14:paraId="0AE7C4E5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B9B5" w14:textId="77777777" w:rsidR="00DF642A" w:rsidRPr="001E482F" w:rsidRDefault="00DF642A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FCC5" w14:textId="77777777" w:rsidR="00DF642A" w:rsidRPr="001E482F" w:rsidRDefault="00DF642A" w:rsidP="002B48FD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Подальше (наступне) схвалення вчинених Товариством значних правочинів із заінтересованістю</w:t>
            </w:r>
          </w:p>
        </w:tc>
      </w:tr>
      <w:tr w:rsidR="00DF642A" w:rsidRPr="001E482F" w14:paraId="045E3A68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48EC" w14:textId="77777777" w:rsidR="00DF642A" w:rsidRPr="001E482F" w:rsidRDefault="00DF642A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5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CE27" w14:textId="77777777" w:rsidR="00227507" w:rsidRPr="00356A82" w:rsidRDefault="00227507" w:rsidP="00227507">
            <w:pPr>
              <w:ind w:right="97"/>
              <w:jc w:val="both"/>
              <w:rPr>
                <w:sz w:val="18"/>
                <w:szCs w:val="18"/>
                <w:lang w:val="uk-UA" w:eastAsia="uk-UA"/>
              </w:rPr>
            </w:pPr>
            <w:r w:rsidRPr="00356A82">
              <w:rPr>
                <w:sz w:val="18"/>
                <w:szCs w:val="18"/>
                <w:lang w:val="uk-UA" w:eastAsia="uk-UA"/>
              </w:rPr>
              <w:t>Відповідно до статті 241 Цивільного кодексу України та статті 108 Закону України «Про акціонерні товариства» схвалити вчинен</w:t>
            </w:r>
            <w:r>
              <w:rPr>
                <w:sz w:val="18"/>
                <w:szCs w:val="18"/>
                <w:lang w:val="uk-UA" w:eastAsia="uk-UA"/>
              </w:rPr>
              <w:t>ий</w:t>
            </w:r>
            <w:r w:rsidRPr="00356A82">
              <w:rPr>
                <w:sz w:val="18"/>
                <w:szCs w:val="18"/>
                <w:lang w:val="uk-UA" w:eastAsia="uk-UA"/>
              </w:rPr>
              <w:t xml:space="preserve"> Товариством </w:t>
            </w:r>
            <w:r>
              <w:rPr>
                <w:sz w:val="18"/>
                <w:szCs w:val="18"/>
                <w:lang w:val="uk-UA" w:eastAsia="uk-UA"/>
              </w:rPr>
              <w:t xml:space="preserve">такий </w:t>
            </w:r>
            <w:r w:rsidRPr="00356A82">
              <w:rPr>
                <w:sz w:val="18"/>
                <w:szCs w:val="18"/>
                <w:lang w:val="uk-UA" w:eastAsia="uk-UA"/>
              </w:rPr>
              <w:t>значн</w:t>
            </w:r>
            <w:r>
              <w:rPr>
                <w:sz w:val="18"/>
                <w:szCs w:val="18"/>
                <w:lang w:val="uk-UA" w:eastAsia="uk-UA"/>
              </w:rPr>
              <w:t>ий</w:t>
            </w:r>
            <w:r w:rsidRPr="00356A82">
              <w:rPr>
                <w:sz w:val="18"/>
                <w:szCs w:val="18"/>
                <w:lang w:val="uk-UA" w:eastAsia="uk-UA"/>
              </w:rPr>
              <w:t xml:space="preserve"> правочин із заінтересованістю:</w:t>
            </w:r>
          </w:p>
          <w:p w14:paraId="458E6FA7" w14:textId="18F99CB1" w:rsidR="00DF642A" w:rsidRPr="001975CF" w:rsidRDefault="00227507" w:rsidP="00227507">
            <w:pPr>
              <w:ind w:right="102"/>
              <w:jc w:val="both"/>
              <w:rPr>
                <w:sz w:val="18"/>
                <w:szCs w:val="18"/>
                <w:lang w:val="en-US"/>
              </w:rPr>
            </w:pPr>
            <w:r w:rsidRPr="00356A82">
              <w:rPr>
                <w:sz w:val="18"/>
                <w:szCs w:val="18"/>
                <w:lang w:val="uk-UA" w:eastAsia="uk-UA"/>
              </w:rPr>
              <w:t>Договір короткострокової позики № 446/615-24, укладений</w:t>
            </w:r>
            <w:r>
              <w:rPr>
                <w:sz w:val="18"/>
                <w:szCs w:val="18"/>
                <w:lang w:val="uk-UA" w:eastAsia="uk-UA"/>
              </w:rPr>
              <w:t xml:space="preserve"> Товариством</w:t>
            </w:r>
            <w:r w:rsidRPr="00356A82">
              <w:rPr>
                <w:sz w:val="18"/>
                <w:szCs w:val="18"/>
                <w:lang w:val="uk-UA" w:eastAsia="uk-UA"/>
              </w:rPr>
              <w:t xml:space="preserve"> 12.06.2024 з </w:t>
            </w:r>
            <w:r>
              <w:rPr>
                <w:sz w:val="18"/>
                <w:szCs w:val="18"/>
                <w:lang w:val="uk-UA" w:eastAsia="uk-UA"/>
              </w:rPr>
              <w:t>Т</w:t>
            </w:r>
            <w:r w:rsidRPr="00356A82">
              <w:rPr>
                <w:sz w:val="18"/>
                <w:szCs w:val="18"/>
                <w:lang w:val="uk-UA" w:eastAsia="uk-UA"/>
              </w:rPr>
              <w:t>овариством з обмеженою відповідальністю «</w:t>
            </w:r>
            <w:proofErr w:type="spellStart"/>
            <w:r w:rsidRPr="00356A82">
              <w:rPr>
                <w:sz w:val="18"/>
                <w:szCs w:val="18"/>
                <w:lang w:val="uk-UA" w:eastAsia="uk-UA"/>
              </w:rPr>
              <w:t>Ойлекспорттермінал</w:t>
            </w:r>
            <w:proofErr w:type="spellEnd"/>
            <w:r w:rsidRPr="00356A82">
              <w:rPr>
                <w:sz w:val="18"/>
                <w:szCs w:val="18"/>
                <w:lang w:val="uk-UA" w:eastAsia="uk-UA"/>
              </w:rPr>
              <w:t>» (ідентифікаційний код 38184272), за яким Товариство зобов’язується надати ТОВ «</w:t>
            </w:r>
            <w:proofErr w:type="spellStart"/>
            <w:r w:rsidRPr="00356A82">
              <w:rPr>
                <w:sz w:val="18"/>
                <w:szCs w:val="18"/>
                <w:lang w:val="uk-UA" w:eastAsia="uk-UA"/>
              </w:rPr>
              <w:t>Ойлекспорттермінал</w:t>
            </w:r>
            <w:proofErr w:type="spellEnd"/>
            <w:r w:rsidRPr="00356A82">
              <w:rPr>
                <w:sz w:val="18"/>
                <w:szCs w:val="18"/>
                <w:lang w:val="uk-UA" w:eastAsia="uk-UA"/>
              </w:rPr>
              <w:t>» короткострокову поворотну безвідсоткову позику, на умовах, що загальний обсяг заборгованості за наданою позикою на будь</w:t>
            </w:r>
            <w:r>
              <w:rPr>
                <w:sz w:val="18"/>
                <w:szCs w:val="18"/>
                <w:lang w:val="uk-UA" w:eastAsia="uk-UA"/>
              </w:rPr>
              <w:t>-</w:t>
            </w:r>
            <w:r w:rsidRPr="00356A82">
              <w:rPr>
                <w:sz w:val="18"/>
                <w:szCs w:val="18"/>
                <w:lang w:val="uk-UA" w:eastAsia="uk-UA"/>
              </w:rPr>
              <w:t xml:space="preserve">який момент дії </w:t>
            </w:r>
            <w:r>
              <w:rPr>
                <w:sz w:val="18"/>
                <w:szCs w:val="18"/>
                <w:lang w:val="uk-UA" w:eastAsia="uk-UA"/>
              </w:rPr>
              <w:t>д</w:t>
            </w:r>
            <w:r w:rsidRPr="00356A82">
              <w:rPr>
                <w:sz w:val="18"/>
                <w:szCs w:val="18"/>
                <w:lang w:val="uk-UA" w:eastAsia="uk-UA"/>
              </w:rPr>
              <w:t>оговору не повинен перевищувати 30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356A82">
              <w:rPr>
                <w:sz w:val="18"/>
                <w:szCs w:val="18"/>
                <w:lang w:val="uk-UA" w:eastAsia="uk-UA"/>
              </w:rPr>
              <w:t>000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356A82">
              <w:rPr>
                <w:sz w:val="18"/>
                <w:szCs w:val="18"/>
                <w:lang w:val="uk-UA" w:eastAsia="uk-UA"/>
              </w:rPr>
              <w:t>000,00 грн, а ТОВ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356A82">
              <w:rPr>
                <w:sz w:val="18"/>
                <w:szCs w:val="18"/>
                <w:lang w:val="uk-UA" w:eastAsia="uk-UA"/>
              </w:rPr>
              <w:t>«</w:t>
            </w:r>
            <w:proofErr w:type="spellStart"/>
            <w:r w:rsidRPr="00356A82">
              <w:rPr>
                <w:sz w:val="18"/>
                <w:szCs w:val="18"/>
                <w:lang w:val="uk-UA" w:eastAsia="uk-UA"/>
              </w:rPr>
              <w:t>Ойлекспорттермінал</w:t>
            </w:r>
            <w:proofErr w:type="spellEnd"/>
            <w:r w:rsidRPr="00356A82">
              <w:rPr>
                <w:sz w:val="18"/>
                <w:szCs w:val="18"/>
                <w:lang w:val="uk-UA" w:eastAsia="uk-UA"/>
              </w:rPr>
              <w:t xml:space="preserve">» зобов’язується прийняти позику, використати її за цільовим призначенням і повернути позику у тому ж обсязі у строк протягом десяти днів від дня пред’явлення </w:t>
            </w:r>
            <w:r>
              <w:rPr>
                <w:sz w:val="18"/>
                <w:szCs w:val="18"/>
                <w:lang w:val="uk-UA" w:eastAsia="uk-UA"/>
              </w:rPr>
              <w:t xml:space="preserve">Товариством </w:t>
            </w:r>
            <w:r w:rsidRPr="00356A82">
              <w:rPr>
                <w:sz w:val="18"/>
                <w:szCs w:val="18"/>
                <w:lang w:val="uk-UA" w:eastAsia="uk-UA"/>
              </w:rPr>
              <w:t>вимоги про повернення позики (її частини).</w:t>
            </w:r>
          </w:p>
        </w:tc>
      </w:tr>
      <w:tr w:rsidR="00DF642A" w:rsidRPr="001E482F" w14:paraId="5B030FC7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4800" w14:textId="77777777" w:rsidR="00DF642A" w:rsidRPr="001E482F" w:rsidRDefault="00DF642A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05E2" w14:textId="77777777" w:rsidR="00DF642A" w:rsidRPr="001E482F" w:rsidRDefault="00DF642A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FD49FCB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519675B" wp14:editId="4A9EFDC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559967959" name="Надпись 1559967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642A" w14:paraId="43FA1E56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B9BE07" w14:textId="77777777" w:rsidR="00DF642A" w:rsidRDefault="00DF642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BC13F1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55F911" w14:textId="77777777" w:rsidR="00DF642A" w:rsidRDefault="00DF64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40C60A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D6AA5A0" w14:textId="77777777" w:rsidR="00DF642A" w:rsidRDefault="00DF642A" w:rsidP="00DF642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9675B" id="Надпись 1559967959" o:spid="_x0000_s1030" type="#_x0000_t202" style="position:absolute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642A" w14:paraId="43FA1E56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9BE07" w14:textId="77777777" w:rsidR="00DF642A" w:rsidRDefault="00DF642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BC13F1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55F911" w14:textId="77777777" w:rsidR="00DF642A" w:rsidRDefault="00DF642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40C60A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D6AA5A0" w14:textId="77777777" w:rsidR="00DF642A" w:rsidRDefault="00DF642A" w:rsidP="00DF642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F8127C0" w14:textId="77777777" w:rsidR="00DF642A" w:rsidRDefault="00DF642A" w:rsidP="00DF642A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642A" w:rsidRPr="001E482F" w14:paraId="10536E96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BE27" w14:textId="77777777" w:rsidR="00DF642A" w:rsidRPr="001E482F" w:rsidRDefault="00DF642A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A9FF" w14:textId="77777777" w:rsidR="00DF642A" w:rsidRPr="001E482F" w:rsidRDefault="00DF642A" w:rsidP="002B48F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Попереднє надання згоди на вчинення Товариством значних правочинів</w:t>
            </w:r>
          </w:p>
        </w:tc>
      </w:tr>
      <w:tr w:rsidR="00DF642A" w:rsidRPr="001E482F" w14:paraId="37B70467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26E3" w14:textId="77777777" w:rsidR="00DF642A" w:rsidRPr="001E482F" w:rsidRDefault="00DF642A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CDB9" w14:textId="77777777" w:rsidR="00DF642A" w:rsidRPr="001975CF" w:rsidRDefault="00DF642A" w:rsidP="002B48FD">
            <w:pPr>
              <w:jc w:val="both"/>
              <w:rPr>
                <w:sz w:val="18"/>
                <w:szCs w:val="18"/>
                <w:lang w:val="en-US"/>
              </w:rPr>
            </w:pPr>
            <w:r w:rsidRPr="00D510D4">
              <w:rPr>
                <w:sz w:val="18"/>
                <w:szCs w:val="18"/>
                <w:lang w:val="uk-UA"/>
              </w:rPr>
              <w:t xml:space="preserve">Попередньо надати згоду на вчинення значних правочинів, які можуть вчинятися Товариством у строк до 30 квітня 2026 року (включно), за умови попереднього погодження таких правочинів наглядовою радою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</w:t>
            </w:r>
            <w:r w:rsidRPr="00D510D4">
              <w:rPr>
                <w:sz w:val="18"/>
                <w:szCs w:val="18"/>
                <w:lang w:val="uk-UA"/>
              </w:rPr>
              <w:lastRenderedPageBreak/>
              <w:t>порука, надання або одержання послуг, позик, кредитів, оренда, користування майном, фінансовий лізинг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DF642A" w:rsidRPr="001E482F" w14:paraId="46083FDB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C73A" w14:textId="77777777" w:rsidR="00DF642A" w:rsidRPr="001E482F" w:rsidRDefault="00DF642A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lastRenderedPageBreak/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AD74" w14:textId="77777777" w:rsidR="00DF642A" w:rsidRPr="001E482F" w:rsidRDefault="00DF642A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BA5E328" w14:textId="77777777" w:rsidR="00DF642A" w:rsidRPr="001E482F" w:rsidRDefault="00DF642A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07A8E76" wp14:editId="08B8368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134099944" name="Надпись 1134099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642A" w14:paraId="4E688A8C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FA29A5" w14:textId="77777777" w:rsidR="00DF642A" w:rsidRDefault="00DF642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1C79E8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7D8064" w14:textId="77777777" w:rsidR="00DF642A" w:rsidRDefault="00DF64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B33E44" w14:textId="77777777" w:rsidR="00DF642A" w:rsidRDefault="00DF642A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B980084" w14:textId="77777777" w:rsidR="00DF642A" w:rsidRDefault="00DF642A" w:rsidP="00DF642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A8E76" id="Надпись 1134099944" o:spid="_x0000_s1031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U8NRhZl1BdiDfC6Cv6DyhoAX9w1pOnCu6/&#10;nwQqzswHS9pFA84BzkE5B8JKSi144GwMD2E06smhblpCHqdj4Z70rXWi/tLF1C75JCkyeToa8dd9&#10;evXy5+1/Ag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AmwgB+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642A" w14:paraId="4E688A8C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FA29A5" w14:textId="77777777" w:rsidR="00DF642A" w:rsidRDefault="00DF642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1C79E8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D8064" w14:textId="77777777" w:rsidR="00DF642A" w:rsidRDefault="00DF642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B33E44" w14:textId="77777777" w:rsidR="00DF642A" w:rsidRDefault="00DF642A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1B980084" w14:textId="77777777" w:rsidR="00DF642A" w:rsidRDefault="00DF642A" w:rsidP="00DF642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5868272" w14:textId="77777777" w:rsidR="00DF642A" w:rsidRPr="001E482F" w:rsidRDefault="00DF642A" w:rsidP="00DF642A">
      <w:pPr>
        <w:rPr>
          <w:b/>
          <w:sz w:val="18"/>
          <w:szCs w:val="18"/>
          <w:vertAlign w:val="superscript"/>
          <w:lang w:val="uk-UA"/>
        </w:rPr>
      </w:pPr>
    </w:p>
    <w:p w14:paraId="7FF06A8C" w14:textId="77777777" w:rsidR="00DF642A" w:rsidRPr="001E482F" w:rsidRDefault="00DF642A" w:rsidP="00DF642A">
      <w:pPr>
        <w:rPr>
          <w:sz w:val="18"/>
          <w:szCs w:val="18"/>
          <w:lang w:val="uk-UA"/>
        </w:rPr>
      </w:pPr>
      <w:r w:rsidRPr="001E482F">
        <w:rPr>
          <w:b/>
          <w:sz w:val="18"/>
          <w:szCs w:val="18"/>
          <w:vertAlign w:val="superscript"/>
          <w:lang w:val="uk-UA"/>
        </w:rPr>
        <w:t>1</w:t>
      </w:r>
      <w:r w:rsidRPr="001E482F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p w14:paraId="4534775E" w14:textId="77777777" w:rsidR="00DF642A" w:rsidRDefault="00DF642A" w:rsidP="00DF642A"/>
    <w:p w14:paraId="0A0D24C0" w14:textId="77777777" w:rsidR="00552596" w:rsidRDefault="00552596"/>
    <w:sectPr w:rsidR="00552596" w:rsidSect="00DF642A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D6C7" w14:textId="77777777" w:rsidR="002021A3" w:rsidRDefault="002021A3" w:rsidP="00DF642A">
      <w:r>
        <w:separator/>
      </w:r>
    </w:p>
  </w:endnote>
  <w:endnote w:type="continuationSeparator" w:id="0">
    <w:p w14:paraId="7555C1F3" w14:textId="77777777" w:rsidR="002021A3" w:rsidRDefault="002021A3" w:rsidP="00D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5ACC" w14:textId="77777777" w:rsidR="00227507" w:rsidRPr="00F120F6" w:rsidRDefault="00227507">
    <w:pPr>
      <w:pStyle w:val="af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4C4C8D0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1F113FF8" w14:textId="77777777" w:rsidR="00227507" w:rsidRPr="001F13C8" w:rsidRDefault="00227507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73CFCA4F" w14:textId="77777777" w:rsidR="00227507" w:rsidRPr="001F13C8" w:rsidRDefault="00227507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059121E7" w14:textId="77777777" w:rsidR="00227507" w:rsidRPr="001F13C8" w:rsidRDefault="00227507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2BCE4F4B" w14:textId="77777777" w:rsidR="00227507" w:rsidRPr="001F13C8" w:rsidRDefault="00227507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F466E01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2C58A1DD" w14:textId="77777777" w:rsidR="00227507" w:rsidRPr="001F13C8" w:rsidRDefault="00227507" w:rsidP="00F120F6">
          <w:pPr>
            <w:pStyle w:val="af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3E0B8BB9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2BF70A96" w14:textId="77777777" w:rsidR="00227507" w:rsidRPr="001F13C8" w:rsidRDefault="00227507" w:rsidP="00F120F6">
          <w:pPr>
            <w:pStyle w:val="af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3F5DD763" w14:textId="77777777" w:rsidR="00227507" w:rsidRPr="001F13C8" w:rsidRDefault="00227507" w:rsidP="00F120F6">
          <w:pPr>
            <w:pStyle w:val="af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0E1CC1F7" w14:textId="77777777" w:rsidR="00227507" w:rsidRPr="001F13C8" w:rsidRDefault="00227507" w:rsidP="00F120F6">
          <w:pPr>
            <w:pStyle w:val="af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0049E1C6" w14:textId="77777777" w:rsidR="00227507" w:rsidRPr="001F13C8" w:rsidRDefault="00227507" w:rsidP="00F120F6">
          <w:pPr>
            <w:pStyle w:val="af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2D670F85" w14:textId="77777777" w:rsidR="00227507" w:rsidRPr="001F13C8" w:rsidRDefault="00227507" w:rsidP="00F120F6">
          <w:pPr>
            <w:pStyle w:val="af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65CB29B2" w14:textId="77777777" w:rsidR="00227507" w:rsidRPr="001F13C8" w:rsidRDefault="00227507" w:rsidP="00F120F6">
          <w:pPr>
            <w:pStyle w:val="af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7B79E353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5BFC0DEC" w14:textId="77777777" w:rsidR="00227507" w:rsidRPr="001F13C8" w:rsidRDefault="00227507" w:rsidP="00F120F6">
          <w:pPr>
            <w:pStyle w:val="af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FAF0F24" w14:textId="77777777" w:rsidR="00227507" w:rsidRPr="001F13C8" w:rsidRDefault="00227507" w:rsidP="00F120F6">
          <w:pPr>
            <w:pStyle w:val="af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29E4D450" w14:textId="77777777" w:rsidR="00227507" w:rsidRPr="001F13C8" w:rsidRDefault="00227507" w:rsidP="00F120F6">
          <w:pPr>
            <w:pStyle w:val="af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4AB1BAD5" w14:textId="77777777" w:rsidR="00227507" w:rsidRPr="001F13C8" w:rsidRDefault="00227507" w:rsidP="00F120F6">
          <w:pPr>
            <w:pStyle w:val="af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1F5958F2" w14:textId="77777777" w:rsidR="00227507" w:rsidRPr="001F13C8" w:rsidRDefault="00227507" w:rsidP="00F120F6">
          <w:pPr>
            <w:pStyle w:val="af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41B5EE0B" w14:textId="77777777" w:rsidR="00227507" w:rsidRPr="001F13C8" w:rsidRDefault="00227507" w:rsidP="00F120F6">
          <w:pPr>
            <w:pStyle w:val="af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0E12E45C" w14:textId="77777777" w:rsidR="00227507" w:rsidRDefault="00227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9D45" w14:textId="77777777" w:rsidR="002021A3" w:rsidRDefault="002021A3" w:rsidP="00DF642A">
      <w:r>
        <w:separator/>
      </w:r>
    </w:p>
  </w:footnote>
  <w:footnote w:type="continuationSeparator" w:id="0">
    <w:p w14:paraId="6C53394E" w14:textId="77777777" w:rsidR="002021A3" w:rsidRDefault="002021A3" w:rsidP="00DF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DD9E" w14:textId="438C4641" w:rsidR="00227507" w:rsidRPr="001E482F" w:rsidRDefault="00227507" w:rsidP="00F120F6">
    <w:pPr>
      <w:jc w:val="right"/>
      <w:rPr>
        <w:i/>
        <w:sz w:val="18"/>
        <w:szCs w:val="18"/>
        <w:lang w:val="uk-UA"/>
      </w:rPr>
    </w:pPr>
    <w:bookmarkStart w:id="0" w:name="_Hlk109659251"/>
    <w:bookmarkStart w:id="1" w:name="_Hlk109659252"/>
    <w:r w:rsidRPr="001E482F">
      <w:rPr>
        <w:i/>
        <w:sz w:val="18"/>
        <w:szCs w:val="18"/>
        <w:lang w:val="uk-UA"/>
      </w:rPr>
      <w:t>Затверджено Наглядовою радою ПРАТ «</w:t>
    </w:r>
    <w:r w:rsidR="00DF642A">
      <w:rPr>
        <w:i/>
        <w:sz w:val="18"/>
        <w:szCs w:val="18"/>
        <w:lang w:val="uk-UA"/>
      </w:rPr>
      <w:t>БІЛОВОДСЬКИЙ КХП</w:t>
    </w:r>
    <w:r w:rsidRPr="001E482F">
      <w:rPr>
        <w:i/>
        <w:sz w:val="18"/>
        <w:szCs w:val="18"/>
        <w:lang w:val="uk-UA"/>
      </w:rPr>
      <w:t>»</w:t>
    </w:r>
  </w:p>
  <w:p w14:paraId="37EBBACF" w14:textId="3777BF20" w:rsidR="00227507" w:rsidRPr="001E482F" w:rsidRDefault="00227507" w:rsidP="00F120F6">
    <w:pPr>
      <w:jc w:val="right"/>
      <w:rPr>
        <w:sz w:val="18"/>
        <w:szCs w:val="18"/>
        <w:lang w:val="uk-UA"/>
      </w:rPr>
    </w:pPr>
    <w:r w:rsidRPr="009D6D2A">
      <w:rPr>
        <w:i/>
        <w:sz w:val="18"/>
        <w:szCs w:val="18"/>
        <w:lang w:val="uk-UA"/>
      </w:rPr>
      <w:t xml:space="preserve">Додаток №1 до </w:t>
    </w:r>
    <w:r w:rsidRPr="00FE3CCA">
      <w:rPr>
        <w:i/>
        <w:sz w:val="18"/>
        <w:szCs w:val="18"/>
        <w:lang w:val="uk-UA"/>
      </w:rPr>
      <w:t>протоколу №</w:t>
    </w:r>
    <w:r w:rsidR="00DF642A">
      <w:rPr>
        <w:i/>
        <w:sz w:val="18"/>
        <w:szCs w:val="18"/>
        <w:lang w:val="uk-UA"/>
      </w:rPr>
      <w:t>3</w:t>
    </w:r>
    <w:r w:rsidRPr="00FE3CCA">
      <w:rPr>
        <w:i/>
        <w:color w:val="FF0000"/>
        <w:sz w:val="18"/>
        <w:szCs w:val="18"/>
        <w:lang w:val="uk-UA"/>
      </w:rPr>
      <w:t xml:space="preserve"> </w:t>
    </w:r>
    <w:r w:rsidRPr="00FE3CCA">
      <w:rPr>
        <w:i/>
        <w:sz w:val="18"/>
        <w:szCs w:val="18"/>
        <w:lang w:val="uk-UA"/>
      </w:rPr>
      <w:t>від</w:t>
    </w:r>
    <w:r w:rsidRPr="009D6D2A">
      <w:rPr>
        <w:i/>
        <w:sz w:val="18"/>
        <w:szCs w:val="18"/>
        <w:lang w:val="uk-UA"/>
      </w:rPr>
      <w:t xml:space="preserve"> </w:t>
    </w:r>
    <w:r>
      <w:rPr>
        <w:i/>
        <w:sz w:val="18"/>
        <w:szCs w:val="18"/>
        <w:lang w:val="uk-UA"/>
      </w:rPr>
      <w:t>14 квітня 2025</w:t>
    </w:r>
    <w:r w:rsidRPr="009D6D2A">
      <w:rPr>
        <w:i/>
        <w:sz w:val="18"/>
        <w:szCs w:val="18"/>
        <w:lang w:val="uk-UA"/>
      </w:rPr>
      <w:t xml:space="preserve"> року</w:t>
    </w:r>
    <w:bookmarkEnd w:id="0"/>
    <w:bookmarkEnd w:id="1"/>
  </w:p>
  <w:p w14:paraId="696A6AD1" w14:textId="77777777" w:rsidR="00227507" w:rsidRPr="00F120F6" w:rsidRDefault="00227507" w:rsidP="00F120F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6D1B"/>
    <w:multiLevelType w:val="hybridMultilevel"/>
    <w:tmpl w:val="84B23A06"/>
    <w:lvl w:ilvl="0" w:tplc="5EF68F2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</w:lvl>
    <w:lvl w:ilvl="3" w:tplc="0422000F" w:tentative="1">
      <w:start w:val="1"/>
      <w:numFmt w:val="decimal"/>
      <w:lvlText w:val="%4."/>
      <w:lvlJc w:val="left"/>
      <w:pPr>
        <w:ind w:left="3297" w:hanging="360"/>
      </w:p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</w:lvl>
    <w:lvl w:ilvl="6" w:tplc="0422000F" w:tentative="1">
      <w:start w:val="1"/>
      <w:numFmt w:val="decimal"/>
      <w:lvlText w:val="%7."/>
      <w:lvlJc w:val="left"/>
      <w:pPr>
        <w:ind w:left="5457" w:hanging="360"/>
      </w:p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 w15:restartNumberingAfterBreak="0">
    <w:nsid w:val="66051132"/>
    <w:multiLevelType w:val="hybridMultilevel"/>
    <w:tmpl w:val="84B23A06"/>
    <w:lvl w:ilvl="0" w:tplc="FFFFFFF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num w:numId="1" w16cid:durableId="850678306">
    <w:abstractNumId w:val="0"/>
  </w:num>
  <w:num w:numId="2" w16cid:durableId="139015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2A"/>
    <w:rsid w:val="00025DB6"/>
    <w:rsid w:val="002021A3"/>
    <w:rsid w:val="00227507"/>
    <w:rsid w:val="00341E12"/>
    <w:rsid w:val="00373E61"/>
    <w:rsid w:val="00440777"/>
    <w:rsid w:val="00460AB0"/>
    <w:rsid w:val="00552596"/>
    <w:rsid w:val="00915717"/>
    <w:rsid w:val="00DF642A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EB51"/>
  <w15:chartTrackingRefBased/>
  <w15:docId w15:val="{12A56479-47AA-484F-9DBE-831C0C6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2A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DF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4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4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42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42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4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4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4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4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42A"/>
    <w:rPr>
      <w:i/>
      <w:iCs/>
      <w:color w:val="404040" w:themeColor="text1" w:themeTint="BF"/>
    </w:rPr>
  </w:style>
  <w:style w:type="paragraph" w:styleId="a7">
    <w:name w:val="List Paragraph"/>
    <w:aliases w:val="Bullet Number,Use Case List Paragraph,Содержание. 2 уровень,Абзац списка1"/>
    <w:basedOn w:val="a"/>
    <w:link w:val="a8"/>
    <w:uiPriority w:val="34"/>
    <w:qFormat/>
    <w:rsid w:val="00DF642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F642A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F64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F642A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DF642A"/>
    <w:rPr>
      <w:b/>
      <w:bCs/>
      <w:smallCaps/>
      <w:color w:val="2E74B5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DF64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F642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nhideWhenUsed/>
    <w:rsid w:val="00DF64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F642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1">
    <w:name w:val="Strong"/>
    <w:basedOn w:val="a0"/>
    <w:uiPriority w:val="22"/>
    <w:qFormat/>
    <w:rsid w:val="00DF642A"/>
    <w:rPr>
      <w:b/>
      <w:bCs/>
    </w:rPr>
  </w:style>
  <w:style w:type="character" w:customStyle="1" w:styleId="a8">
    <w:name w:val="Абзац списка Знак"/>
    <w:aliases w:val="Bullet Number Знак,Use Case List Paragraph Знак,Содержание. 2 уровень Знак,Абзац списка1 Знак"/>
    <w:link w:val="a7"/>
    <w:uiPriority w:val="34"/>
    <w:locked/>
    <w:rsid w:val="0022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2</cp:revision>
  <dcterms:created xsi:type="dcterms:W3CDTF">2025-04-15T13:29:00Z</dcterms:created>
  <dcterms:modified xsi:type="dcterms:W3CDTF">2025-04-15T14:55:00Z</dcterms:modified>
</cp:coreProperties>
</file>